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74" w:rsidRDefault="00523A6D">
      <w:pPr>
        <w:pStyle w:val="NoSpacing"/>
        <w:jc w:val="center"/>
        <w:rPr>
          <w:b/>
          <w:i/>
          <w:sz w:val="28"/>
          <w:szCs w:val="28"/>
          <w:lang w:val="en-IN"/>
        </w:rPr>
      </w:pPr>
      <w:r>
        <w:rPr>
          <w:b/>
          <w:i/>
          <w:sz w:val="28"/>
          <w:szCs w:val="28"/>
          <w:lang w:val="en-IN"/>
        </w:rPr>
        <w:t>Government of Jammu &amp; Kashmir</w:t>
      </w:r>
    </w:p>
    <w:p w:rsidR="00936774" w:rsidRDefault="00523A6D">
      <w:pPr>
        <w:jc w:val="center"/>
        <w:rPr>
          <w:sz w:val="24"/>
          <w:szCs w:val="24"/>
          <w:u w:val="single"/>
          <w:lang w:val="en-IN"/>
        </w:rPr>
      </w:pPr>
      <w:r>
        <w:rPr>
          <w:b/>
          <w:i/>
          <w:sz w:val="28"/>
          <w:szCs w:val="28"/>
          <w:lang w:val="en-IN"/>
        </w:rPr>
        <w:t xml:space="preserve">Office of the Convener District Skill Committee </w:t>
      </w:r>
      <w:proofErr w:type="spellStart"/>
      <w:r>
        <w:rPr>
          <w:b/>
          <w:i/>
          <w:sz w:val="28"/>
          <w:szCs w:val="28"/>
          <w:lang w:val="en-IN"/>
        </w:rPr>
        <w:t>Pulwama</w:t>
      </w:r>
      <w:proofErr w:type="spellEnd"/>
      <w:r>
        <w:rPr>
          <w:sz w:val="24"/>
          <w:szCs w:val="24"/>
          <w:u w:val="single"/>
          <w:lang w:val="en-IN"/>
        </w:rPr>
        <w:t xml:space="preserve"> </w:t>
      </w:r>
    </w:p>
    <w:p w:rsidR="00936774" w:rsidRDefault="00523A6D">
      <w:pPr>
        <w:jc w:val="center"/>
        <w:rPr>
          <w:sz w:val="24"/>
          <w:szCs w:val="24"/>
          <w:u w:val="single"/>
          <w:lang w:val="en-IN"/>
        </w:rPr>
      </w:pPr>
      <w:r>
        <w:rPr>
          <w:sz w:val="24"/>
          <w:szCs w:val="24"/>
          <w:u w:val="single"/>
          <w:lang w:val="en-IN"/>
        </w:rPr>
        <w:t>Admission Notice</w:t>
      </w:r>
    </w:p>
    <w:p w:rsidR="00936774" w:rsidRDefault="00523A6D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Application are invited from the desirous candidates of  district </w:t>
      </w:r>
      <w:proofErr w:type="spellStart"/>
      <w:r>
        <w:rPr>
          <w:sz w:val="24"/>
          <w:szCs w:val="24"/>
          <w:lang w:val="en-IN"/>
        </w:rPr>
        <w:t>Pulwama</w:t>
      </w:r>
      <w:proofErr w:type="spellEnd"/>
      <w:r>
        <w:rPr>
          <w:sz w:val="24"/>
          <w:szCs w:val="24"/>
          <w:lang w:val="en-IN"/>
        </w:rPr>
        <w:t xml:space="preserve">, seeking admission in short term skill courses in Government ITIs </w:t>
      </w:r>
      <w:r>
        <w:rPr>
          <w:sz w:val="24"/>
          <w:szCs w:val="24"/>
          <w:lang w:val="en-IN"/>
        </w:rPr>
        <w:t xml:space="preserve"> and PMKVK  centres under PMKVY 3.0 Scheme during the year 2020-21, as per the details mentioned below.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76"/>
        <w:gridCol w:w="4153"/>
        <w:gridCol w:w="2530"/>
        <w:gridCol w:w="2117"/>
      </w:tblGrid>
      <w:tr w:rsidR="00936774">
        <w:trPr>
          <w:trHeight w:val="342"/>
        </w:trPr>
        <w:tc>
          <w:tcPr>
            <w:tcW w:w="776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4153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Name of the short term Course</w:t>
            </w:r>
          </w:p>
        </w:tc>
        <w:tc>
          <w:tcPr>
            <w:tcW w:w="2530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Qualification required</w:t>
            </w:r>
          </w:p>
        </w:tc>
        <w:tc>
          <w:tcPr>
            <w:tcW w:w="2117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Minimum age</w:t>
            </w:r>
          </w:p>
        </w:tc>
      </w:tr>
      <w:tr w:rsidR="00936774">
        <w:trPr>
          <w:trHeight w:val="342"/>
        </w:trPr>
        <w:tc>
          <w:tcPr>
            <w:tcW w:w="776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4153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Domestic IT desktop attendant</w:t>
            </w:r>
          </w:p>
        </w:tc>
        <w:tc>
          <w:tcPr>
            <w:tcW w:w="2530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  <w:r>
              <w:rPr>
                <w:sz w:val="24"/>
                <w:szCs w:val="24"/>
                <w:vertAlign w:val="superscript"/>
                <w:lang w:val="en-IN"/>
              </w:rPr>
              <w:t>th</w:t>
            </w:r>
          </w:p>
        </w:tc>
        <w:tc>
          <w:tcPr>
            <w:tcW w:w="2117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18  years</w:t>
            </w:r>
          </w:p>
        </w:tc>
      </w:tr>
      <w:tr w:rsidR="00936774">
        <w:trPr>
          <w:trHeight w:val="342"/>
        </w:trPr>
        <w:tc>
          <w:tcPr>
            <w:tcW w:w="776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4153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Distributor Salesman</w:t>
            </w:r>
          </w:p>
        </w:tc>
        <w:tc>
          <w:tcPr>
            <w:tcW w:w="2530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</w:t>
            </w:r>
            <w:r>
              <w:rPr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117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18 </w:t>
            </w:r>
            <w:r>
              <w:rPr>
                <w:sz w:val="24"/>
                <w:szCs w:val="24"/>
                <w:lang w:val="en-IN"/>
              </w:rPr>
              <w:t>years</w:t>
            </w:r>
          </w:p>
        </w:tc>
      </w:tr>
      <w:tr w:rsidR="00936774">
        <w:trPr>
          <w:trHeight w:val="342"/>
        </w:trPr>
        <w:tc>
          <w:tcPr>
            <w:tcW w:w="776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4153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Cold Storage Technician</w:t>
            </w:r>
          </w:p>
        </w:tc>
        <w:tc>
          <w:tcPr>
            <w:tcW w:w="2530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10th</w:t>
            </w:r>
          </w:p>
        </w:tc>
        <w:tc>
          <w:tcPr>
            <w:tcW w:w="2117" w:type="dxa"/>
          </w:tcPr>
          <w:p w:rsidR="00936774" w:rsidRDefault="00523A6D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>18 years</w:t>
            </w:r>
          </w:p>
        </w:tc>
      </w:tr>
    </w:tbl>
    <w:p w:rsidR="00936774" w:rsidRDefault="00523A6D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The key highlights of </w:t>
      </w:r>
      <w:proofErr w:type="gramStart"/>
      <w:r>
        <w:rPr>
          <w:sz w:val="24"/>
          <w:szCs w:val="24"/>
          <w:lang w:val="en-IN"/>
        </w:rPr>
        <w:t>training  Programme</w:t>
      </w:r>
      <w:proofErr w:type="gramEnd"/>
      <w:r>
        <w:rPr>
          <w:sz w:val="24"/>
          <w:szCs w:val="24"/>
          <w:lang w:val="en-IN"/>
        </w:rPr>
        <w:t xml:space="preserve"> are</w:t>
      </w:r>
    </w:p>
    <w:p w:rsidR="00936774" w:rsidRDefault="00523A6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Free three months training</w:t>
      </w:r>
    </w:p>
    <w:p w:rsidR="00936774" w:rsidRDefault="00523A6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Placement support after training</w:t>
      </w:r>
    </w:p>
    <w:p w:rsidR="00936774" w:rsidRDefault="00523A6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Providing of certificate with global recognition</w:t>
      </w:r>
    </w:p>
    <w:p w:rsidR="00936774" w:rsidRDefault="00523A6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DBT of </w:t>
      </w:r>
      <w:proofErr w:type="spellStart"/>
      <w:r>
        <w:rPr>
          <w:sz w:val="24"/>
          <w:szCs w:val="24"/>
          <w:lang w:val="en-IN"/>
        </w:rPr>
        <w:t>Rs</w:t>
      </w:r>
      <w:proofErr w:type="spellEnd"/>
      <w:r>
        <w:rPr>
          <w:sz w:val="24"/>
          <w:szCs w:val="24"/>
          <w:lang w:val="en-IN"/>
        </w:rPr>
        <w:t xml:space="preserve"> 500 for students after completion of </w:t>
      </w:r>
      <w:r>
        <w:rPr>
          <w:sz w:val="24"/>
          <w:szCs w:val="24"/>
          <w:lang w:val="en-IN"/>
        </w:rPr>
        <w:t>training</w:t>
      </w:r>
    </w:p>
    <w:p w:rsidR="00936774" w:rsidRDefault="00523A6D">
      <w:pPr>
        <w:spacing w:line="240" w:lineRule="auto"/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The admission forms will be available in all </w:t>
      </w:r>
      <w:proofErr w:type="gramStart"/>
      <w:r>
        <w:rPr>
          <w:sz w:val="24"/>
          <w:szCs w:val="24"/>
          <w:lang w:val="en-IN"/>
        </w:rPr>
        <w:t>the  ITI’s</w:t>
      </w:r>
      <w:proofErr w:type="gramEnd"/>
      <w:r>
        <w:rPr>
          <w:sz w:val="24"/>
          <w:szCs w:val="24"/>
          <w:lang w:val="en-IN"/>
        </w:rPr>
        <w:t xml:space="preserve"> of </w:t>
      </w:r>
      <w:proofErr w:type="spellStart"/>
      <w:r>
        <w:rPr>
          <w:sz w:val="24"/>
          <w:szCs w:val="24"/>
          <w:lang w:val="en-IN"/>
        </w:rPr>
        <w:t>Pulwama</w:t>
      </w:r>
      <w:proofErr w:type="spellEnd"/>
      <w:r>
        <w:rPr>
          <w:sz w:val="24"/>
          <w:szCs w:val="24"/>
          <w:lang w:val="en-IN"/>
        </w:rPr>
        <w:t xml:space="preserve">, </w:t>
      </w:r>
      <w:proofErr w:type="spellStart"/>
      <w:r>
        <w:rPr>
          <w:sz w:val="24"/>
          <w:szCs w:val="24"/>
          <w:lang w:val="en-IN"/>
        </w:rPr>
        <w:t>Pampore</w:t>
      </w:r>
      <w:proofErr w:type="spellEnd"/>
      <w:r>
        <w:rPr>
          <w:sz w:val="24"/>
          <w:szCs w:val="24"/>
          <w:lang w:val="en-IN"/>
        </w:rPr>
        <w:t xml:space="preserve"> and </w:t>
      </w:r>
      <w:proofErr w:type="spellStart"/>
      <w:r>
        <w:rPr>
          <w:sz w:val="24"/>
          <w:szCs w:val="24"/>
          <w:lang w:val="en-IN"/>
        </w:rPr>
        <w:t>Tral</w:t>
      </w:r>
      <w:proofErr w:type="spellEnd"/>
      <w:r>
        <w:rPr>
          <w:sz w:val="24"/>
          <w:szCs w:val="24"/>
          <w:lang w:val="en-IN"/>
        </w:rPr>
        <w:t>, district PMKK centres , office of the General M</w:t>
      </w:r>
      <w:r w:rsidR="0047468E">
        <w:rPr>
          <w:sz w:val="24"/>
          <w:szCs w:val="24"/>
          <w:lang w:val="en-IN"/>
        </w:rPr>
        <w:t>anager DIC  from 02 January 2021</w:t>
      </w:r>
      <w:r>
        <w:rPr>
          <w:sz w:val="24"/>
          <w:szCs w:val="24"/>
          <w:lang w:val="en-IN"/>
        </w:rPr>
        <w:t xml:space="preserve"> and can be also be downloaded from the website of district NIC and institute webs</w:t>
      </w:r>
      <w:r>
        <w:rPr>
          <w:sz w:val="24"/>
          <w:szCs w:val="24"/>
          <w:lang w:val="en-IN"/>
        </w:rPr>
        <w:t>ites.</w:t>
      </w:r>
    </w:p>
    <w:p w:rsidR="0047468E" w:rsidRDefault="00523A6D">
      <w:pPr>
        <w:spacing w:line="240" w:lineRule="auto"/>
        <w:jc w:val="both"/>
        <w:rPr>
          <w:sz w:val="24"/>
          <w:szCs w:val="24"/>
          <w:highlight w:val="yellow"/>
          <w:lang w:val="en-IN"/>
        </w:rPr>
      </w:pPr>
      <w:r>
        <w:rPr>
          <w:sz w:val="24"/>
          <w:szCs w:val="24"/>
          <w:lang w:val="en-IN"/>
        </w:rPr>
        <w:t xml:space="preserve">The last date </w:t>
      </w:r>
      <w:r w:rsidR="0047468E">
        <w:rPr>
          <w:sz w:val="24"/>
          <w:szCs w:val="24"/>
          <w:lang w:val="en-IN"/>
        </w:rPr>
        <w:t>for offline</w:t>
      </w:r>
      <w:r>
        <w:rPr>
          <w:sz w:val="24"/>
          <w:szCs w:val="24"/>
          <w:lang w:val="en-IN"/>
        </w:rPr>
        <w:t xml:space="preserve"> submission of duly filled admission form in the respective </w:t>
      </w:r>
      <w:proofErr w:type="gramStart"/>
      <w:r>
        <w:rPr>
          <w:sz w:val="24"/>
          <w:szCs w:val="24"/>
          <w:lang w:val="en-IN"/>
        </w:rPr>
        <w:t>ITIs  by</w:t>
      </w:r>
      <w:proofErr w:type="gramEnd"/>
      <w:r>
        <w:rPr>
          <w:sz w:val="24"/>
          <w:szCs w:val="24"/>
          <w:lang w:val="en-IN"/>
        </w:rPr>
        <w:t xml:space="preserve"> or before 12</w:t>
      </w:r>
      <w:r>
        <w:rPr>
          <w:sz w:val="24"/>
          <w:szCs w:val="24"/>
          <w:vertAlign w:val="superscript"/>
          <w:lang w:val="en-IN"/>
        </w:rPr>
        <w:t>th</w:t>
      </w:r>
      <w:r w:rsidR="0047468E">
        <w:rPr>
          <w:sz w:val="24"/>
          <w:szCs w:val="24"/>
          <w:lang w:val="en-IN"/>
        </w:rPr>
        <w:t xml:space="preserve"> of January 2021</w:t>
      </w:r>
      <w:r>
        <w:rPr>
          <w:sz w:val="24"/>
          <w:szCs w:val="24"/>
          <w:lang w:val="en-IN"/>
        </w:rPr>
        <w:t xml:space="preserve">. The interested candidates may also register themselves online via </w:t>
      </w:r>
      <w:proofErr w:type="spellStart"/>
      <w:r>
        <w:rPr>
          <w:sz w:val="24"/>
          <w:szCs w:val="24"/>
          <w:lang w:val="en-IN"/>
        </w:rPr>
        <w:t>google</w:t>
      </w:r>
      <w:proofErr w:type="spellEnd"/>
      <w:r>
        <w:rPr>
          <w:sz w:val="24"/>
          <w:szCs w:val="24"/>
          <w:lang w:val="en-IN"/>
        </w:rPr>
        <w:t xml:space="preserve"> forms on the following link</w:t>
      </w:r>
      <w:r>
        <w:rPr>
          <w:sz w:val="24"/>
          <w:szCs w:val="24"/>
          <w:highlight w:val="yellow"/>
          <w:lang w:val="en-IN"/>
        </w:rPr>
        <w:t xml:space="preserve">                     </w:t>
      </w:r>
    </w:p>
    <w:p w:rsidR="00936774" w:rsidRPr="00523A6D" w:rsidRDefault="00523A6D">
      <w:pPr>
        <w:spacing w:line="240" w:lineRule="auto"/>
        <w:jc w:val="both"/>
        <w:rPr>
          <w:sz w:val="24"/>
          <w:szCs w:val="24"/>
          <w:lang w:val="en-IN"/>
        </w:rPr>
      </w:pPr>
      <w:hyperlink r:id="rId6" w:history="1">
        <w:r w:rsidRPr="00D01BFD">
          <w:rPr>
            <w:rStyle w:val="Hyperlink"/>
            <w:sz w:val="24"/>
            <w:szCs w:val="24"/>
            <w:lang w:val="en-IN"/>
          </w:rPr>
          <w:t>https://docs.google.com/forms/d/e/1FAIpQLSfH_-wWnFPEGhPKaFlCArzL17ve5-VNvT0fly_c9Lt8TrlQ8g/viewform?usp=sf_link</w:t>
        </w:r>
      </w:hyperlink>
      <w:r>
        <w:rPr>
          <w:sz w:val="24"/>
          <w:szCs w:val="24"/>
          <w:highlight w:val="yellow"/>
          <w:lang w:val="en-IN"/>
        </w:rPr>
        <w:t xml:space="preserve">                                          </w:t>
      </w:r>
      <w:bookmarkStart w:id="0" w:name="_GoBack"/>
      <w:bookmarkEnd w:id="0"/>
    </w:p>
    <w:p w:rsidR="00936774" w:rsidRPr="0047468E" w:rsidRDefault="00523A6D" w:rsidP="0047468E">
      <w:pPr>
        <w:spacing w:before="240" w:line="240" w:lineRule="auto"/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Selection will be made purely on the basis of academic merit obtained by the applicants</w:t>
      </w:r>
      <w:r w:rsidR="0047468E">
        <w:rPr>
          <w:sz w:val="24"/>
          <w:szCs w:val="24"/>
          <w:lang w:val="en-IN"/>
        </w:rPr>
        <w:t xml:space="preserve"> </w:t>
      </w:r>
      <w:r w:rsidRPr="0047468E">
        <w:rPr>
          <w:sz w:val="24"/>
          <w:szCs w:val="24"/>
          <w:lang w:val="en-IN"/>
        </w:rPr>
        <w:t xml:space="preserve">in </w:t>
      </w:r>
      <w:r w:rsidRPr="0047468E">
        <w:rPr>
          <w:sz w:val="24"/>
          <w:szCs w:val="24"/>
          <w:lang w:val="en-IN"/>
        </w:rPr>
        <w:t xml:space="preserve">their qualifying examination and after counselling of eligible candidates, the classes shall commence from 15th </w:t>
      </w:r>
      <w:proofErr w:type="spellStart"/>
      <w:r w:rsidRPr="0047468E">
        <w:rPr>
          <w:sz w:val="24"/>
          <w:szCs w:val="24"/>
          <w:lang w:val="en-IN"/>
        </w:rPr>
        <w:t>Janaury</w:t>
      </w:r>
      <w:proofErr w:type="spellEnd"/>
      <w:r w:rsidRPr="0047468E">
        <w:rPr>
          <w:sz w:val="24"/>
          <w:szCs w:val="24"/>
          <w:lang w:val="en-IN"/>
        </w:rPr>
        <w:t xml:space="preserve"> 2021.</w:t>
      </w:r>
    </w:p>
    <w:p w:rsidR="00936774" w:rsidRDefault="00523A6D">
      <w:pPr>
        <w:pStyle w:val="ListParagraph"/>
        <w:spacing w:before="240" w:line="240" w:lineRule="auto"/>
        <w:jc w:val="right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                                               </w:t>
      </w: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2423525" cy="532357"/>
            <wp:effectExtent l="1905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lum bright="16000" contrast="8000"/>
                    </a:blip>
                    <a:srcRect/>
                    <a:stretch/>
                  </pic:blipFill>
                  <pic:spPr>
                    <a:xfrm>
                      <a:off x="0" y="0"/>
                      <a:ext cx="2423525" cy="5323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IN"/>
        </w:rPr>
        <w:t xml:space="preserve">                                                                              </w:t>
      </w:r>
      <w:r>
        <w:rPr>
          <w:sz w:val="24"/>
          <w:szCs w:val="24"/>
          <w:lang w:val="en-IN"/>
        </w:rPr>
        <w:t xml:space="preserve">                                                                                    Convener district skill Committee,</w:t>
      </w:r>
    </w:p>
    <w:p w:rsidR="00936774" w:rsidRDefault="00523A6D">
      <w:pPr>
        <w:pStyle w:val="NoSpacing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  <w:lang w:val="en-IN"/>
        </w:rPr>
        <w:t>Pulwama</w:t>
      </w:r>
      <w:proofErr w:type="spellEnd"/>
      <w:r>
        <w:rPr>
          <w:sz w:val="24"/>
          <w:szCs w:val="24"/>
          <w:lang w:val="en-IN"/>
        </w:rPr>
        <w:t>.</w:t>
      </w:r>
      <w:proofErr w:type="gramEnd"/>
    </w:p>
    <w:p w:rsidR="00936774" w:rsidRDefault="00523A6D">
      <w:pPr>
        <w:pStyle w:val="NoSpacing"/>
        <w:rPr>
          <w:lang w:val="en-IN"/>
        </w:rPr>
      </w:pPr>
      <w:r>
        <w:rPr>
          <w:lang w:val="en-IN"/>
        </w:rPr>
        <w:t xml:space="preserve"> </w:t>
      </w:r>
      <w:proofErr w:type="spellStart"/>
      <w:r>
        <w:rPr>
          <w:lang w:val="en-IN"/>
        </w:rPr>
        <w:t>No</w:t>
      </w:r>
      <w:proofErr w:type="gramStart"/>
      <w:r>
        <w:rPr>
          <w:lang w:val="en-IN"/>
        </w:rPr>
        <w:t>:ITI</w:t>
      </w:r>
      <w:proofErr w:type="spellEnd"/>
      <w:proofErr w:type="gramEnd"/>
      <w:r>
        <w:rPr>
          <w:lang w:val="en-IN"/>
        </w:rPr>
        <w:t>/DSC/</w:t>
      </w:r>
      <w:proofErr w:type="spellStart"/>
      <w:r>
        <w:rPr>
          <w:lang w:val="en-IN"/>
        </w:rPr>
        <w:t>Pul</w:t>
      </w:r>
      <w:proofErr w:type="spellEnd"/>
      <w:r>
        <w:rPr>
          <w:lang w:val="en-IN"/>
        </w:rPr>
        <w:t xml:space="preserve">/2021/ </w:t>
      </w:r>
      <w:r w:rsidR="0047468E">
        <w:rPr>
          <w:lang w:val="en-IN"/>
        </w:rPr>
        <w:t>02-08</w:t>
      </w:r>
      <w:r>
        <w:rPr>
          <w:lang w:val="en-IN"/>
        </w:rPr>
        <w:t xml:space="preserve">  </w:t>
      </w:r>
    </w:p>
    <w:p w:rsidR="00936774" w:rsidRDefault="0047468E">
      <w:pPr>
        <w:pStyle w:val="NoSpacing"/>
        <w:rPr>
          <w:lang w:val="en-IN"/>
        </w:rPr>
      </w:pPr>
      <w:r>
        <w:rPr>
          <w:lang w:val="en-IN"/>
        </w:rPr>
        <w:t xml:space="preserve"> Dated05/01</w:t>
      </w:r>
      <w:r w:rsidR="00523A6D">
        <w:rPr>
          <w:lang w:val="en-IN"/>
        </w:rPr>
        <w:t>/2021</w:t>
      </w:r>
    </w:p>
    <w:p w:rsidR="00936774" w:rsidRDefault="00936774">
      <w:pPr>
        <w:pStyle w:val="ListParagraph"/>
        <w:spacing w:before="240" w:line="240" w:lineRule="auto"/>
        <w:jc w:val="center"/>
        <w:rPr>
          <w:sz w:val="24"/>
          <w:szCs w:val="24"/>
          <w:lang w:val="en-IN"/>
        </w:rPr>
      </w:pPr>
    </w:p>
    <w:p w:rsidR="00936774" w:rsidRDefault="00523A6D">
      <w:pPr>
        <w:pStyle w:val="ListParagraph"/>
        <w:spacing w:before="24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Copy to:</w:t>
      </w:r>
    </w:p>
    <w:p w:rsidR="00936774" w:rsidRDefault="00523A6D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District Magistrate, Chairman DSC </w:t>
      </w:r>
      <w:proofErr w:type="spellStart"/>
      <w:r>
        <w:rPr>
          <w:sz w:val="24"/>
          <w:szCs w:val="24"/>
          <w:lang w:val="en-IN"/>
        </w:rPr>
        <w:t>Pulwama</w:t>
      </w:r>
      <w:proofErr w:type="spellEnd"/>
      <w:r>
        <w:rPr>
          <w:sz w:val="24"/>
          <w:szCs w:val="24"/>
          <w:lang w:val="en-IN"/>
        </w:rPr>
        <w:t xml:space="preserve"> for information </w:t>
      </w:r>
    </w:p>
    <w:p w:rsidR="00936774" w:rsidRDefault="00523A6D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Mission Director JKSDM for information</w:t>
      </w:r>
    </w:p>
    <w:p w:rsidR="00936774" w:rsidRDefault="0047468E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  <w:lang w:val="en-IN"/>
        </w:rPr>
      </w:pPr>
      <w:r>
        <w:rPr>
          <w:sz w:val="24"/>
          <w:szCs w:val="24"/>
        </w:rPr>
        <w:t xml:space="preserve">Joint Director </w:t>
      </w:r>
      <w:r w:rsidR="00523A6D">
        <w:rPr>
          <w:sz w:val="24"/>
          <w:szCs w:val="24"/>
        </w:rPr>
        <w:t xml:space="preserve"> Information Department, Srinagar / Jammu with the request that the above Admission No</w:t>
      </w:r>
      <w:r w:rsidR="00523A6D">
        <w:rPr>
          <w:sz w:val="24"/>
          <w:szCs w:val="24"/>
        </w:rPr>
        <w:t>tification may kindly be published in Two leading English daily newspaper</w:t>
      </w:r>
    </w:p>
    <w:p w:rsidR="00936774" w:rsidRDefault="00523A6D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General Manager DIC </w:t>
      </w:r>
      <w:proofErr w:type="spellStart"/>
      <w:r>
        <w:rPr>
          <w:sz w:val="24"/>
          <w:szCs w:val="24"/>
          <w:lang w:val="en-IN"/>
        </w:rPr>
        <w:t>pulwama</w:t>
      </w:r>
      <w:proofErr w:type="spellEnd"/>
      <w:r>
        <w:rPr>
          <w:sz w:val="24"/>
          <w:szCs w:val="24"/>
          <w:lang w:val="en-IN"/>
        </w:rPr>
        <w:t xml:space="preserve"> for information and </w:t>
      </w:r>
      <w:proofErr w:type="spellStart"/>
      <w:r>
        <w:rPr>
          <w:sz w:val="24"/>
          <w:szCs w:val="24"/>
          <w:lang w:val="en-IN"/>
        </w:rPr>
        <w:t>n.a</w:t>
      </w:r>
      <w:proofErr w:type="spellEnd"/>
    </w:p>
    <w:p w:rsidR="00936774" w:rsidRDefault="00523A6D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District Officer NIC for information and with the request that the advertisement notice may be uploaded on district </w:t>
      </w:r>
      <w:proofErr w:type="spellStart"/>
      <w:r>
        <w:rPr>
          <w:sz w:val="24"/>
          <w:szCs w:val="24"/>
          <w:lang w:val="en-IN"/>
        </w:rPr>
        <w:t>nic</w:t>
      </w:r>
      <w:proofErr w:type="spellEnd"/>
      <w:r>
        <w:rPr>
          <w:sz w:val="24"/>
          <w:szCs w:val="24"/>
          <w:lang w:val="en-IN"/>
        </w:rPr>
        <w:t xml:space="preserve"> website.</w:t>
      </w:r>
    </w:p>
    <w:p w:rsidR="00936774" w:rsidRDefault="00523A6D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S</w:t>
      </w:r>
      <w:r>
        <w:rPr>
          <w:sz w:val="24"/>
          <w:szCs w:val="24"/>
          <w:lang w:val="en-IN"/>
        </w:rPr>
        <w:t xml:space="preserve">uperintendent ITI </w:t>
      </w:r>
      <w:proofErr w:type="spellStart"/>
      <w:r>
        <w:rPr>
          <w:sz w:val="24"/>
          <w:szCs w:val="24"/>
          <w:lang w:val="en-IN"/>
        </w:rPr>
        <w:t>Pampore</w:t>
      </w:r>
      <w:proofErr w:type="spellEnd"/>
      <w:r>
        <w:rPr>
          <w:sz w:val="24"/>
          <w:szCs w:val="24"/>
          <w:lang w:val="en-IN"/>
        </w:rPr>
        <w:t xml:space="preserve">, </w:t>
      </w:r>
      <w:proofErr w:type="spellStart"/>
      <w:r>
        <w:rPr>
          <w:sz w:val="24"/>
          <w:szCs w:val="24"/>
          <w:lang w:val="en-IN"/>
        </w:rPr>
        <w:t>Tral</w:t>
      </w:r>
      <w:proofErr w:type="spellEnd"/>
      <w:r>
        <w:rPr>
          <w:sz w:val="24"/>
          <w:szCs w:val="24"/>
          <w:lang w:val="en-IN"/>
        </w:rPr>
        <w:t xml:space="preserve"> for information and </w:t>
      </w:r>
      <w:proofErr w:type="spellStart"/>
      <w:r>
        <w:rPr>
          <w:sz w:val="24"/>
          <w:szCs w:val="24"/>
          <w:lang w:val="en-IN"/>
        </w:rPr>
        <w:t>n.a</w:t>
      </w:r>
      <w:proofErr w:type="spellEnd"/>
    </w:p>
    <w:p w:rsidR="00936774" w:rsidRDefault="00523A6D">
      <w:pPr>
        <w:pStyle w:val="ListParagraph"/>
        <w:numPr>
          <w:ilvl w:val="0"/>
          <w:numId w:val="5"/>
        </w:numPr>
        <w:spacing w:before="240" w:line="240" w:lineRule="auto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SPOC PMKK </w:t>
      </w:r>
      <w:proofErr w:type="spellStart"/>
      <w:r>
        <w:rPr>
          <w:sz w:val="24"/>
          <w:szCs w:val="24"/>
          <w:lang w:val="en-IN"/>
        </w:rPr>
        <w:t>Pulwama</w:t>
      </w:r>
      <w:proofErr w:type="spellEnd"/>
      <w:r>
        <w:rPr>
          <w:sz w:val="24"/>
          <w:szCs w:val="24"/>
          <w:lang w:val="en-IN"/>
        </w:rPr>
        <w:t xml:space="preserve"> for information and </w:t>
      </w:r>
      <w:proofErr w:type="spellStart"/>
      <w:r>
        <w:rPr>
          <w:sz w:val="24"/>
          <w:szCs w:val="24"/>
          <w:lang w:val="en-IN"/>
        </w:rPr>
        <w:t>n.a</w:t>
      </w:r>
      <w:proofErr w:type="spellEnd"/>
    </w:p>
    <w:p w:rsidR="00936774" w:rsidRDefault="00936774">
      <w:pPr>
        <w:pStyle w:val="ListParagraph"/>
        <w:spacing w:before="240" w:line="240" w:lineRule="auto"/>
        <w:ind w:left="1440"/>
        <w:rPr>
          <w:sz w:val="24"/>
          <w:szCs w:val="24"/>
          <w:lang w:val="en-IN"/>
        </w:rPr>
      </w:pPr>
    </w:p>
    <w:sectPr w:rsidR="00936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3B8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A668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30664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783612AC"/>
    <w:lvl w:ilvl="0" w:tplc="97DC4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D40E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774"/>
    <w:rsid w:val="0047468E"/>
    <w:rsid w:val="00523A6D"/>
    <w:rsid w:val="009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H_-wWnFPEGhPKaFlCArzL17ve5-VNvT0fly_c9Lt8TrlQ8g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Ksrhack</cp:lastModifiedBy>
  <cp:revision>13</cp:revision>
  <cp:lastPrinted>2021-01-01T08:19:00Z</cp:lastPrinted>
  <dcterms:created xsi:type="dcterms:W3CDTF">2021-01-06T06:09:00Z</dcterms:created>
  <dcterms:modified xsi:type="dcterms:W3CDTF">2021-01-07T05:33:00Z</dcterms:modified>
</cp:coreProperties>
</file>